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467DC136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November 14</w:t>
      </w:r>
      <w:r w:rsidR="00F3074C">
        <w:rPr>
          <w:rStyle w:val="normaltextrun"/>
          <w:color w:val="000000"/>
        </w:rPr>
        <w:t>,</w:t>
      </w:r>
      <w:r w:rsidR="00D97F66">
        <w:rPr>
          <w:rStyle w:val="normaltextrun"/>
          <w:color w:val="000000"/>
        </w:rPr>
        <w:t xml:space="preserve"> </w:t>
      </w:r>
      <w:r w:rsidR="00A33DA4">
        <w:rPr>
          <w:rStyle w:val="normaltextrun"/>
          <w:color w:val="000000"/>
        </w:rPr>
        <w:t>2023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25FC431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DA12DD">
        <w:rPr>
          <w:rStyle w:val="normaltextrun"/>
          <w:color w:val="000000"/>
        </w:rPr>
        <w:t>November 14</w:t>
      </w:r>
      <w:r w:rsidR="00F3074C">
        <w:rPr>
          <w:rStyle w:val="normaltextrun"/>
          <w:color w:val="000000"/>
        </w:rPr>
        <w:t>,</w:t>
      </w:r>
      <w:r w:rsidR="0089409B">
        <w:rPr>
          <w:rStyle w:val="normaltextrun"/>
          <w:color w:val="000000"/>
        </w:rPr>
        <w:t xml:space="preserve"> 2023</w:t>
      </w:r>
      <w:r>
        <w:rPr>
          <w:rStyle w:val="normaltextrun"/>
          <w:color w:val="000000"/>
        </w:rPr>
        <w:t xml:space="preserve"> at 6:30 PM at </w:t>
      </w:r>
      <w:r w:rsidR="00DA12DD">
        <w:rPr>
          <w:rStyle w:val="normaltextrun"/>
          <w:color w:val="000000"/>
        </w:rPr>
        <w:t>Station 1, Langworthy Road, Westerly,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773C326F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B44FC6">
        <w:rPr>
          <w:rStyle w:val="normaltextrun"/>
          <w:color w:val="000000"/>
        </w:rPr>
        <w:t xml:space="preserve">Chief Kenyon, </w:t>
      </w:r>
      <w:r>
        <w:rPr>
          <w:rStyle w:val="normaltextrun"/>
          <w:color w:val="000000"/>
        </w:rPr>
        <w:t xml:space="preserve">Richard Thomsen, Bob Delaney, </w:t>
      </w:r>
      <w:r w:rsidR="00DA12DD">
        <w:rPr>
          <w:rStyle w:val="normaltextrun"/>
          <w:color w:val="000000"/>
        </w:rPr>
        <w:t>Ken Martin</w:t>
      </w:r>
      <w:r w:rsidR="00BE13D5">
        <w:rPr>
          <w:rStyle w:val="normaltextrun"/>
          <w:color w:val="000000"/>
        </w:rPr>
        <w:t>, 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A35DC7C" w14:textId="280CAEE8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Other Attendees: Attorney Michael Cozzolino</w:t>
      </w:r>
      <w:r w:rsidR="00D97F66">
        <w:rPr>
          <w:rStyle w:val="normaltextrun"/>
          <w:color w:val="000000"/>
        </w:rPr>
        <w:t xml:space="preserve">, Friends of the </w:t>
      </w:r>
      <w:proofErr w:type="spellStart"/>
      <w:r w:rsidR="00D97F66">
        <w:rPr>
          <w:rStyle w:val="normaltextrun"/>
          <w:color w:val="000000"/>
        </w:rPr>
        <w:t>Quonochontaug</w:t>
      </w:r>
      <w:proofErr w:type="spellEnd"/>
      <w:r w:rsidR="00D97F66">
        <w:rPr>
          <w:rStyle w:val="normaltextrun"/>
          <w:color w:val="000000"/>
        </w:rPr>
        <w:t xml:space="preserve"> Grange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77777777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D97F66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619C8787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 xml:space="preserve">Minutes of </w:t>
      </w:r>
      <w:r w:rsidR="00DA12DD">
        <w:rPr>
          <w:rStyle w:val="normaltextrun"/>
          <w:color w:val="000000"/>
        </w:rPr>
        <w:t xml:space="preserve">October 10, </w:t>
      </w:r>
      <w:r>
        <w:rPr>
          <w:rStyle w:val="normaltextrun"/>
          <w:color w:val="000000"/>
        </w:rPr>
        <w:t>2023</w:t>
      </w:r>
      <w:r w:rsidR="00986F58">
        <w:rPr>
          <w:rStyle w:val="normaltextrun"/>
          <w:color w:val="000000"/>
        </w:rPr>
        <w:t xml:space="preserve"> Operating Committee</w:t>
      </w:r>
      <w:r w:rsidR="00F36A6C">
        <w:rPr>
          <w:rStyle w:val="normaltextrun"/>
          <w:color w:val="000000"/>
        </w:rPr>
        <w:t xml:space="preserve"> Meeting</w:t>
      </w:r>
      <w:r w:rsidR="0095666E">
        <w:rPr>
          <w:rStyle w:val="normaltextrun"/>
          <w:color w:val="000000"/>
        </w:rPr>
        <w:t>.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622FD097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B60C90">
        <w:rPr>
          <w:rStyle w:val="normaltextrun"/>
          <w:color w:val="000000"/>
        </w:rPr>
        <w:t>Ann</w:t>
      </w:r>
      <w:proofErr w:type="gramEnd"/>
      <w:r w:rsidR="00B60C90">
        <w:rPr>
          <w:rStyle w:val="normaltextrun"/>
          <w:color w:val="000000"/>
        </w:rPr>
        <w:t xml:space="preserve"> Bettinger</w:t>
      </w:r>
      <w:r w:rsidR="00D97F66">
        <w:rPr>
          <w:rStyle w:val="normaltextrun"/>
          <w:color w:val="000000"/>
        </w:rPr>
        <w:t xml:space="preserve"> gave her report regarding rental updates; maintenance contracts, maintenance items</w:t>
      </w:r>
      <w:r w:rsidR="00B60C90">
        <w:rPr>
          <w:rStyle w:val="normaltextrun"/>
          <w:color w:val="000000"/>
        </w:rPr>
        <w:t>.</w:t>
      </w:r>
    </w:p>
    <w:p w14:paraId="29CA3D2F" w14:textId="77777777" w:rsidR="008844B6" w:rsidRDefault="008844B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560C3CE3" w14:textId="68B79E40" w:rsidR="00E1689B" w:rsidRDefault="00E1689B" w:rsidP="00F3074C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Ann reported </w:t>
      </w:r>
      <w:r w:rsidR="00F3074C">
        <w:rPr>
          <w:rStyle w:val="normaltextrun"/>
          <w:color w:val="000000"/>
        </w:rPr>
        <w:t>that the Holiday singalong is scheduled tentatively for December 10, 2023.</w:t>
      </w:r>
    </w:p>
    <w:p w14:paraId="4F1A4BFA" w14:textId="6CF3E937" w:rsid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Ann inquired about updates on any maintenance contracts – there are none per the Chief.</w:t>
      </w:r>
    </w:p>
    <w:p w14:paraId="22684ACD" w14:textId="77777777" w:rsid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Chimney work has begun.  </w:t>
      </w:r>
    </w:p>
    <w:p w14:paraId="0D895F34" w14:textId="41B6F1D5" w:rsidR="00DA12DD" w:rsidRP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Rich Thomsen indicated that a dumpster is coming tomorrow and the siding job should start shortly thereafter</w:t>
      </w:r>
    </w:p>
    <w:p w14:paraId="28FD7FAB" w14:textId="79958A2C" w:rsid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asked about an oil bill.  Mary Rathbun indicated she had paid it.</w:t>
      </w:r>
    </w:p>
    <w:p w14:paraId="2D49F265" w14:textId="20EAFBD4" w:rsid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The FOTQG will continue to watch the crushed asphalt and drainage issues in the parking area.  Mike </w:t>
      </w:r>
      <w:proofErr w:type="spellStart"/>
      <w:r>
        <w:rPr>
          <w:rStyle w:val="normaltextrun"/>
          <w:color w:val="000000"/>
        </w:rPr>
        <w:t>DiRobbio</w:t>
      </w:r>
      <w:proofErr w:type="spellEnd"/>
      <w:r>
        <w:rPr>
          <w:rStyle w:val="normaltextrun"/>
          <w:color w:val="000000"/>
        </w:rPr>
        <w:t xml:space="preserve"> is doing a leaf clean up.</w:t>
      </w:r>
    </w:p>
    <w:p w14:paraId="317FE96C" w14:textId="57A66F51" w:rsid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Delaney asked if the Arbutus Club would donate bulbs for planting in the spring.  Ann says she will ask, but she did state they had donated a wreath for the Grange.</w:t>
      </w:r>
    </w:p>
    <w:p w14:paraId="2FAEABEC" w14:textId="77777777" w:rsid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9432478" w14:textId="17E2416A" w:rsid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donate Two Hundred and 00/100 ($200.00) Dollars toward the FOTQG holiday event.</w:t>
      </w:r>
    </w:p>
    <w:p w14:paraId="7B7A490B" w14:textId="77777777" w:rsidR="00DA12DD" w:rsidRPr="00DA12DD" w:rsidRDefault="00DA12D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/>
        </w:rPr>
      </w:pPr>
    </w:p>
    <w:p w14:paraId="53F9FA77" w14:textId="160A6CD2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1FCF1F4E" w14:textId="37B8047F" w:rsidR="00DA12DD" w:rsidRDefault="00DA12D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Another CD investment has been made.</w:t>
      </w:r>
    </w:p>
    <w:p w14:paraId="4112C54E" w14:textId="32003604" w:rsidR="00DA12DD" w:rsidRDefault="00DA12D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lastRenderedPageBreak/>
        <w:t xml:space="preserve">Bob indicated that the money is coming in from contracting districts and then may be another </w:t>
      </w:r>
      <w:proofErr w:type="gramStart"/>
      <w:r>
        <w:rPr>
          <w:rStyle w:val="eop"/>
          <w:color w:val="000000"/>
        </w:rPr>
        <w:t>short term</w:t>
      </w:r>
      <w:proofErr w:type="gramEnd"/>
      <w:r>
        <w:rPr>
          <w:rStyle w:val="eop"/>
          <w:color w:val="000000"/>
        </w:rPr>
        <w:t xml:space="preserve"> CD could be possible.</w:t>
      </w:r>
    </w:p>
    <w:p w14:paraId="215A6454" w14:textId="68EE4E91" w:rsidR="00DA12DD" w:rsidRDefault="00DA12D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4ED34B30" w14:textId="77777777" w:rsidR="00DA12DD" w:rsidRDefault="00DA12DD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u w:val="single"/>
        </w:rPr>
      </w:pPr>
    </w:p>
    <w:p w14:paraId="18831F7B" w14:textId="1D51310C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2C661F16" w14:textId="77777777" w:rsidR="00404111" w:rsidRDefault="00404111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D5F149B" w14:textId="7D29E596" w:rsidR="000B0349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During the month of </w:t>
      </w:r>
      <w:proofErr w:type="gramStart"/>
      <w:r w:rsidR="00DA12DD">
        <w:rPr>
          <w:rStyle w:val="eop"/>
          <w:color w:val="000000"/>
        </w:rPr>
        <w:t>October</w:t>
      </w:r>
      <w:proofErr w:type="gramEnd"/>
      <w:r>
        <w:rPr>
          <w:rStyle w:val="eop"/>
          <w:color w:val="000000"/>
        </w:rPr>
        <w:t xml:space="preserve"> the office continued to collect taxes</w:t>
      </w:r>
      <w:r w:rsidR="00E1689B">
        <w:rPr>
          <w:rStyle w:val="eop"/>
          <w:color w:val="000000"/>
        </w:rPr>
        <w:t xml:space="preserve"> and answer phone calls and emails</w:t>
      </w:r>
      <w:r>
        <w:rPr>
          <w:rStyle w:val="eop"/>
          <w:color w:val="000000"/>
        </w:rPr>
        <w:t>.</w:t>
      </w:r>
    </w:p>
    <w:p w14:paraId="10D43AE7" w14:textId="7D6202BE" w:rsidR="00BE13D5" w:rsidRDefault="00824DA7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office will be preparing a write off list for approval at the December District Meeting.  Delinquent notices will be re-billed fee will go out in November.</w:t>
      </w:r>
    </w:p>
    <w:p w14:paraId="6BE9110F" w14:textId="43A97D45" w:rsidR="00824DA7" w:rsidRDefault="00824DA7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The results in collection result in a 92% collection rate.</w:t>
      </w:r>
    </w:p>
    <w:p w14:paraId="662CA111" w14:textId="77777777" w:rsidR="00824DA7" w:rsidRPr="00824DA7" w:rsidRDefault="00824DA7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9C769C8" w14:textId="71BF2E84" w:rsidR="00404111" w:rsidRDefault="00986F58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353CD0">
        <w:rPr>
          <w:rStyle w:val="normaltextrun"/>
          <w:color w:val="000000"/>
        </w:rPr>
        <w:t>for</w:t>
      </w:r>
      <w:proofErr w:type="gramEnd"/>
      <w:r w:rsidR="00353CD0">
        <w:rPr>
          <w:rStyle w:val="normaltextrun"/>
          <w:color w:val="000000"/>
        </w:rPr>
        <w:t xml:space="preserve"> the month of </w:t>
      </w:r>
      <w:r w:rsidR="00824DA7">
        <w:rPr>
          <w:rStyle w:val="normaltextrun"/>
          <w:color w:val="000000"/>
        </w:rPr>
        <w:t>October</w:t>
      </w:r>
      <w:r w:rsidR="00353CD0">
        <w:rPr>
          <w:rStyle w:val="normaltextrun"/>
          <w:color w:val="000000"/>
        </w:rPr>
        <w:t xml:space="preserve"> there were </w:t>
      </w:r>
      <w:r w:rsidR="00BE13D5">
        <w:rPr>
          <w:rStyle w:val="normaltextrun"/>
          <w:color w:val="000000"/>
        </w:rPr>
        <w:t>17</w:t>
      </w:r>
      <w:r w:rsidR="00353CD0">
        <w:rPr>
          <w:rStyle w:val="normaltextrun"/>
          <w:color w:val="000000"/>
        </w:rPr>
        <w:t xml:space="preserve"> fire calls and </w:t>
      </w:r>
      <w:r w:rsidR="00BE13D5">
        <w:rPr>
          <w:rStyle w:val="normaltextrun"/>
          <w:color w:val="000000"/>
        </w:rPr>
        <w:t>11</w:t>
      </w:r>
      <w:r w:rsidR="00353CD0">
        <w:rPr>
          <w:rStyle w:val="normaltextrun"/>
          <w:color w:val="000000"/>
        </w:rPr>
        <w:t xml:space="preserve"> EMS calls for a total of </w:t>
      </w:r>
      <w:r w:rsidR="00BE13D5">
        <w:rPr>
          <w:rStyle w:val="normaltextrun"/>
          <w:color w:val="000000"/>
        </w:rPr>
        <w:t>28</w:t>
      </w:r>
      <w:r w:rsidR="00353CD0">
        <w:rPr>
          <w:rStyle w:val="normaltextrun"/>
          <w:color w:val="000000"/>
        </w:rPr>
        <w:t xml:space="preserve">.  For the month of </w:t>
      </w:r>
      <w:r w:rsidR="00824DA7">
        <w:rPr>
          <w:rStyle w:val="normaltextrun"/>
          <w:color w:val="000000"/>
        </w:rPr>
        <w:t>October</w:t>
      </w:r>
      <w:r w:rsidR="00353CD0">
        <w:rPr>
          <w:rStyle w:val="normaltextrun"/>
          <w:color w:val="000000"/>
        </w:rPr>
        <w:t xml:space="preserve"> there were </w:t>
      </w:r>
      <w:r w:rsidR="00824DA7">
        <w:rPr>
          <w:rStyle w:val="normaltextrun"/>
          <w:color w:val="000000"/>
        </w:rPr>
        <w:t>496</w:t>
      </w:r>
      <w:r w:rsidR="00353CD0">
        <w:rPr>
          <w:rStyle w:val="normaltextrun"/>
          <w:color w:val="000000"/>
        </w:rPr>
        <w:t xml:space="preserve"> training hours.</w:t>
      </w:r>
    </w:p>
    <w:p w14:paraId="722B6C96" w14:textId="77777777" w:rsidR="00B44FC6" w:rsidRDefault="00B44FC6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51214F5" w14:textId="641F7D12" w:rsidR="00BE13D5" w:rsidRDefault="00F766D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The </w:t>
      </w:r>
      <w:r w:rsidR="00824DA7">
        <w:rPr>
          <w:rStyle w:val="normaltextrun"/>
          <w:color w:val="000000"/>
        </w:rPr>
        <w:t xml:space="preserve">Open house </w:t>
      </w:r>
      <w:r>
        <w:rPr>
          <w:rStyle w:val="normaltextrun"/>
          <w:color w:val="000000"/>
        </w:rPr>
        <w:t xml:space="preserve">at Station One </w:t>
      </w:r>
      <w:r w:rsidR="00824DA7">
        <w:rPr>
          <w:rStyle w:val="normaltextrun"/>
          <w:color w:val="000000"/>
        </w:rPr>
        <w:t>was a success.</w:t>
      </w:r>
    </w:p>
    <w:p w14:paraId="197D4646" w14:textId="2216BF5B" w:rsidR="00824DA7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Rear </w:t>
      </w:r>
      <w:r w:rsidR="00C13EA7">
        <w:rPr>
          <w:rStyle w:val="normaltextrun"/>
          <w:color w:val="000000"/>
        </w:rPr>
        <w:t xml:space="preserve">middle bay </w:t>
      </w:r>
      <w:r>
        <w:rPr>
          <w:rStyle w:val="normaltextrun"/>
          <w:color w:val="000000"/>
        </w:rPr>
        <w:t>door was installed.  A scissor lift was rented and took care of a couple of projects that needed to be done.</w:t>
      </w:r>
    </w:p>
    <w:p w14:paraId="5E635319" w14:textId="3048D43C" w:rsidR="00824DA7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Car 1 is almost completely done</w:t>
      </w:r>
      <w:r w:rsidR="00F766DD">
        <w:rPr>
          <w:rStyle w:val="normaltextrun"/>
          <w:color w:val="000000"/>
        </w:rPr>
        <w:t xml:space="preserve"> with everything installed</w:t>
      </w:r>
      <w:r>
        <w:rPr>
          <w:rStyle w:val="normaltextrun"/>
          <w:color w:val="000000"/>
        </w:rPr>
        <w:t>.</w:t>
      </w:r>
    </w:p>
    <w:p w14:paraId="05D29327" w14:textId="25B8C0CB" w:rsidR="00824DA7" w:rsidRDefault="00F766DD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Chief was c</w:t>
      </w:r>
      <w:r w:rsidR="00824DA7">
        <w:rPr>
          <w:rStyle w:val="normaltextrun"/>
          <w:color w:val="000000"/>
        </w:rPr>
        <w:t xml:space="preserve">ontacted by the Red Cross asking if we would put clothing bins at the two stations.  </w:t>
      </w:r>
      <w:r>
        <w:rPr>
          <w:rStyle w:val="normaltextrun"/>
          <w:color w:val="000000"/>
        </w:rPr>
        <w:t>He indicated that would be alright, however i</w:t>
      </w:r>
      <w:r w:rsidR="00824DA7">
        <w:rPr>
          <w:rStyle w:val="normaltextrun"/>
          <w:color w:val="000000"/>
        </w:rPr>
        <w:t>f there is any issue of how the bins are maintained, they will need to be removed immediately.</w:t>
      </w:r>
    </w:p>
    <w:p w14:paraId="7E15C600" w14:textId="77777777" w:rsidR="00824DA7" w:rsidRPr="00BE13D5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323CF12" w14:textId="7BA24166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  <w:r>
        <w:rPr>
          <w:rStyle w:val="eop"/>
          <w:color w:val="000000"/>
        </w:rPr>
        <w:t> </w:t>
      </w:r>
    </w:p>
    <w:p w14:paraId="2D57624B" w14:textId="77777777" w:rsidR="002F63C8" w:rsidRDefault="002F63C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6049908" w14:textId="1939588F" w:rsidR="005962E1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Audit Report</w:t>
      </w:r>
      <w:r>
        <w:rPr>
          <w:rStyle w:val="normaltextrun"/>
          <w:color w:val="000000"/>
        </w:rPr>
        <w:t xml:space="preserve"> – Bob Delaney has sent report to all.  There were minor changes made.</w:t>
      </w:r>
    </w:p>
    <w:p w14:paraId="56723939" w14:textId="1314A12E" w:rsidR="00824DA7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Mary Rathbun stated that the company was very easy to work with.</w:t>
      </w:r>
    </w:p>
    <w:p w14:paraId="2FA65A8A" w14:textId="77777777" w:rsidR="00824DA7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0B2548B" w14:textId="38D02F1D" w:rsidR="00824DA7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the Audit Report</w:t>
      </w:r>
      <w:r w:rsidR="00145CF7">
        <w:rPr>
          <w:rStyle w:val="normaltextrun"/>
          <w:i/>
          <w:iCs/>
          <w:color w:val="000000"/>
        </w:rPr>
        <w:t xml:space="preserve"> for the fiscal year end May 31, 2023 and that it be posted to the DCFD website</w:t>
      </w:r>
      <w:r>
        <w:rPr>
          <w:rStyle w:val="normaltextrun"/>
          <w:i/>
          <w:iCs/>
          <w:color w:val="000000"/>
        </w:rPr>
        <w:t>.</w:t>
      </w:r>
    </w:p>
    <w:p w14:paraId="3034BCCD" w14:textId="77777777" w:rsidR="00824DA7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7B73AFC3" w14:textId="2BE91D9C" w:rsidR="00824DA7" w:rsidRDefault="00824DA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Bill of Sale</w:t>
      </w:r>
      <w:r>
        <w:rPr>
          <w:rStyle w:val="normaltextrun"/>
          <w:color w:val="000000"/>
        </w:rPr>
        <w:t xml:space="preserve"> – Attorney Cozzolino states i</w:t>
      </w:r>
      <w:r w:rsidR="00F843C4">
        <w:rPr>
          <w:rStyle w:val="normaltextrun"/>
          <w:color w:val="000000"/>
        </w:rPr>
        <w:t>t</w:t>
      </w:r>
      <w:r w:rsidR="00B92C3C">
        <w:rPr>
          <w:rStyle w:val="normaltextrun"/>
          <w:color w:val="000000"/>
        </w:rPr>
        <w:t>s everything that the Committee agreed upon.  Need to correct the spelling of Dunn’s Corners.</w:t>
      </w:r>
    </w:p>
    <w:p w14:paraId="0E73347B" w14:textId="6F846962" w:rsidR="00B92C3C" w:rsidRDefault="00B92C3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Bob asked if everyone was happy with the wording “all tools and equipment that have been formally leased to DCFD” – that was what was agreed upon.</w:t>
      </w:r>
    </w:p>
    <w:p w14:paraId="2F1C927B" w14:textId="1A2507E0" w:rsidR="00B92C3C" w:rsidRDefault="00B92C3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Attorney Cozzolino feels it a good Bill of Sale.  He will call Bradford Solicitor tomorrow to make minor change.</w:t>
      </w:r>
    </w:p>
    <w:p w14:paraId="72D56763" w14:textId="77777777" w:rsidR="00B92C3C" w:rsidRDefault="00B92C3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21E6AA7A" w14:textId="68DD2B92" w:rsidR="00B92C3C" w:rsidRDefault="00B92C3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 xml:space="preserve">A motion was made and seconded to authorize the Moderator to sign on behalf of the </w:t>
      </w:r>
      <w:proofErr w:type="gramStart"/>
      <w:r>
        <w:rPr>
          <w:rStyle w:val="normaltextrun"/>
          <w:i/>
          <w:iCs/>
          <w:color w:val="000000"/>
        </w:rPr>
        <w:t>District</w:t>
      </w:r>
      <w:proofErr w:type="gramEnd"/>
      <w:r>
        <w:rPr>
          <w:rStyle w:val="normaltextrun"/>
          <w:i/>
          <w:iCs/>
          <w:color w:val="000000"/>
        </w:rPr>
        <w:t xml:space="preserve"> regarding purchase of truck.</w:t>
      </w:r>
    </w:p>
    <w:p w14:paraId="52A574B6" w14:textId="77777777" w:rsidR="00B92C3C" w:rsidRDefault="00B92C3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3864435" w14:textId="75109D73" w:rsidR="00B92C3C" w:rsidRDefault="00B92C3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u w:val="single"/>
        </w:rPr>
      </w:pPr>
      <w:r>
        <w:rPr>
          <w:rStyle w:val="normaltextrun"/>
          <w:color w:val="000000"/>
          <w:u w:val="single"/>
        </w:rPr>
        <w:t>Resolutions:</w:t>
      </w:r>
    </w:p>
    <w:p w14:paraId="3EE1F12D" w14:textId="77777777" w:rsidR="00B92C3C" w:rsidRDefault="00B92C3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55DA7E5" w14:textId="19C66BCF" w:rsidR="00B92C3C" w:rsidRDefault="00B92C3C" w:rsidP="00B92C3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Bay doors – Chief reported on in his report that </w:t>
      </w:r>
      <w:r w:rsidR="002A29FB">
        <w:rPr>
          <w:rStyle w:val="normaltextrun"/>
          <w:color w:val="000000"/>
        </w:rPr>
        <w:t xml:space="preserve">rear middle bay </w:t>
      </w:r>
      <w:r w:rsidR="00F766DD">
        <w:rPr>
          <w:rStyle w:val="normaltextrun"/>
          <w:color w:val="000000"/>
        </w:rPr>
        <w:t>door</w:t>
      </w:r>
      <w:r w:rsidR="002A29FB">
        <w:rPr>
          <w:rStyle w:val="normaltextrun"/>
          <w:color w:val="000000"/>
        </w:rPr>
        <w:t xml:space="preserve"> was</w:t>
      </w:r>
      <w:r>
        <w:rPr>
          <w:rStyle w:val="normaltextrun"/>
          <w:color w:val="000000"/>
        </w:rPr>
        <w:t xml:space="preserve"> installed.</w:t>
      </w:r>
    </w:p>
    <w:p w14:paraId="49D61B58" w14:textId="1F210791" w:rsidR="00B92C3C" w:rsidRDefault="00B92C3C" w:rsidP="00B92C3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Car One – Chief reported on in his report that </w:t>
      </w:r>
      <w:r w:rsidR="00F766DD">
        <w:rPr>
          <w:rStyle w:val="normaltextrun"/>
          <w:color w:val="000000"/>
        </w:rPr>
        <w:t>Car One</w:t>
      </w:r>
      <w:r>
        <w:rPr>
          <w:rStyle w:val="normaltextrun"/>
          <w:color w:val="000000"/>
        </w:rPr>
        <w:t xml:space="preserve"> is almost completely ready.</w:t>
      </w:r>
    </w:p>
    <w:p w14:paraId="23B53F98" w14:textId="43318EDF" w:rsidR="00B92C3C" w:rsidRDefault="00B92C3C" w:rsidP="00B92C3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Landscaping – will be done in the spring time.</w:t>
      </w:r>
    </w:p>
    <w:p w14:paraId="23626867" w14:textId="2990064F" w:rsidR="00B92C3C" w:rsidRDefault="00B92C3C" w:rsidP="00B92C3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>Conex box – Chief reported on that the work is being done.</w:t>
      </w:r>
    </w:p>
    <w:p w14:paraId="12890E6D" w14:textId="28C950BF" w:rsidR="00B92C3C" w:rsidRDefault="00B92C3C" w:rsidP="00B92C3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Kitchen upgrade/mini split – Chief reported that all the work is being done.</w:t>
      </w:r>
    </w:p>
    <w:p w14:paraId="21D95E1F" w14:textId="77777777" w:rsidR="00F766DD" w:rsidRDefault="00F766DD" w:rsidP="00F766D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color w:val="000000"/>
        </w:rPr>
      </w:pPr>
    </w:p>
    <w:p w14:paraId="0D23CCAA" w14:textId="500527A6" w:rsidR="00B92C3C" w:rsidRPr="00B92C3C" w:rsidRDefault="00B92C3C" w:rsidP="00B92C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ARPA Fund Usage:  </w:t>
      </w:r>
      <w:r>
        <w:rPr>
          <w:rStyle w:val="normaltextrun"/>
          <w:color w:val="000000"/>
        </w:rPr>
        <w:t>Charlestown – correspondence should be sent to them so they are aware of what we used the funds for.  Westerly – not releasing funds until we deliver bills.  All items have been ordered.  We will follow up in February for finalization of ARPA funds.</w:t>
      </w:r>
    </w:p>
    <w:p w14:paraId="0876D937" w14:textId="77777777" w:rsidR="00B92C3C" w:rsidRPr="00B92C3C" w:rsidRDefault="00B92C3C" w:rsidP="00B92C3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color w:val="000000"/>
          <w:u w:val="single"/>
        </w:rPr>
      </w:pPr>
    </w:p>
    <w:p w14:paraId="19420AF6" w14:textId="10BD1194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Tuesday, </w:t>
      </w:r>
      <w:r w:rsidR="00B92C3C">
        <w:rPr>
          <w:rStyle w:val="normaltextrun"/>
          <w:color w:val="000000"/>
        </w:rPr>
        <w:t>December 12</w:t>
      </w:r>
      <w:r w:rsidR="005962E1">
        <w:rPr>
          <w:rStyle w:val="normaltextrun"/>
          <w:color w:val="000000"/>
        </w:rPr>
        <w:t>, 2023.</w:t>
      </w:r>
      <w:r>
        <w:rPr>
          <w:rStyle w:val="normaltextrun"/>
          <w:color w:val="000000"/>
        </w:rPr>
        <w:t> 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2E87266" w14:textId="48065601" w:rsidR="00987FDA" w:rsidRDefault="00986F5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proofErr w:type="gramStart"/>
      <w:r>
        <w:rPr>
          <w:rStyle w:val="normaltextrun"/>
          <w:color w:val="000000"/>
        </w:rPr>
        <w:t>– </w:t>
      </w:r>
      <w:r>
        <w:rPr>
          <w:rStyle w:val="eop"/>
          <w:color w:val="000000"/>
        </w:rPr>
        <w:t> </w:t>
      </w:r>
      <w:r w:rsidR="00B92C3C">
        <w:rPr>
          <w:rStyle w:val="eop"/>
          <w:color w:val="000000"/>
        </w:rPr>
        <w:t>Bob</w:t>
      </w:r>
      <w:proofErr w:type="gramEnd"/>
      <w:r w:rsidR="00B92C3C">
        <w:rPr>
          <w:rStyle w:val="eop"/>
          <w:color w:val="000000"/>
        </w:rPr>
        <w:t xml:space="preserve"> Delaney states that we put a lot of time in for Fire Prevention with the kids during the month of fire prevention.  He indicated that Dylan</w:t>
      </w:r>
      <w:r w:rsidR="00E415F1">
        <w:rPr>
          <w:rStyle w:val="eop"/>
          <w:color w:val="000000"/>
        </w:rPr>
        <w:t xml:space="preserve">, </w:t>
      </w:r>
      <w:proofErr w:type="gramStart"/>
      <w:r w:rsidR="00E415F1">
        <w:rPr>
          <w:rStyle w:val="eop"/>
          <w:color w:val="000000"/>
        </w:rPr>
        <w:t>Jim</w:t>
      </w:r>
      <w:proofErr w:type="gramEnd"/>
      <w:r w:rsidR="00E415F1">
        <w:rPr>
          <w:rStyle w:val="eop"/>
          <w:color w:val="000000"/>
        </w:rPr>
        <w:t xml:space="preserve"> and Drew</w:t>
      </w:r>
      <w:r w:rsidR="00B92C3C">
        <w:rPr>
          <w:rStyle w:val="eop"/>
          <w:color w:val="000000"/>
        </w:rPr>
        <w:t xml:space="preserve"> put a lot of work in and worked hard on this project.</w:t>
      </w:r>
    </w:p>
    <w:p w14:paraId="7CD67E88" w14:textId="77777777" w:rsidR="008844B6" w:rsidRDefault="008844B6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4A3696A4" w14:textId="7EE5EDF2" w:rsidR="00986F58" w:rsidRDefault="0087144F" w:rsidP="00B92C3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B92C3C">
        <w:rPr>
          <w:color w:val="000000"/>
        </w:rPr>
        <w:t>Dylan states get rid of the speed bumps in Central Beach.</w:t>
      </w:r>
    </w:p>
    <w:p w14:paraId="7A99ED08" w14:textId="77777777" w:rsidR="00B92C3C" w:rsidRDefault="00B92C3C" w:rsidP="00B92C3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401010CE" w14:textId="77777777" w:rsidR="00E30589" w:rsidRDefault="00E30589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86D7F9" w14:textId="245E01A1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Meeting adjourned at approximately </w:t>
      </w:r>
      <w:r w:rsidR="00B92C3C">
        <w:rPr>
          <w:rStyle w:val="normaltextrun"/>
          <w:color w:val="000000"/>
        </w:rPr>
        <w:t>7:25</w:t>
      </w:r>
      <w:r>
        <w:rPr>
          <w:rStyle w:val="normaltextrun"/>
          <w:color w:val="000000"/>
        </w:rPr>
        <w:t xml:space="preserve"> PM</w:t>
      </w:r>
      <w:r>
        <w:rPr>
          <w:rStyle w:val="eop"/>
          <w:color w:val="000000"/>
        </w:rPr>
        <w:t> </w:t>
      </w:r>
    </w:p>
    <w:p w14:paraId="34183EC7" w14:textId="2280C1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DD2150E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09708" w14:textId="77777777" w:rsidR="00862842" w:rsidRDefault="00862842" w:rsidP="00D70AA3">
      <w:pPr>
        <w:spacing w:after="0" w:line="240" w:lineRule="auto"/>
      </w:pPr>
      <w:r>
        <w:separator/>
      </w:r>
    </w:p>
  </w:endnote>
  <w:endnote w:type="continuationSeparator" w:id="0">
    <w:p w14:paraId="593FF75D" w14:textId="77777777" w:rsidR="00862842" w:rsidRDefault="00862842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DD27" w14:textId="77777777" w:rsidR="00862842" w:rsidRDefault="00862842" w:rsidP="00D70AA3">
      <w:pPr>
        <w:spacing w:after="0" w:line="240" w:lineRule="auto"/>
      </w:pPr>
      <w:r>
        <w:separator/>
      </w:r>
    </w:p>
  </w:footnote>
  <w:footnote w:type="continuationSeparator" w:id="0">
    <w:p w14:paraId="3628336C" w14:textId="77777777" w:rsidR="00862842" w:rsidRDefault="00862842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B0349"/>
    <w:rsid w:val="000D076C"/>
    <w:rsid w:val="000D593A"/>
    <w:rsid w:val="000E0BB4"/>
    <w:rsid w:val="000E5418"/>
    <w:rsid w:val="001035A9"/>
    <w:rsid w:val="00111BDB"/>
    <w:rsid w:val="00111F6F"/>
    <w:rsid w:val="00112099"/>
    <w:rsid w:val="00142A95"/>
    <w:rsid w:val="00145CF7"/>
    <w:rsid w:val="001F28FF"/>
    <w:rsid w:val="002064F8"/>
    <w:rsid w:val="00262753"/>
    <w:rsid w:val="0026464C"/>
    <w:rsid w:val="00271CE4"/>
    <w:rsid w:val="002A29FB"/>
    <w:rsid w:val="002C0F12"/>
    <w:rsid w:val="002C57F7"/>
    <w:rsid w:val="002D5B60"/>
    <w:rsid w:val="002F63C8"/>
    <w:rsid w:val="002F71AD"/>
    <w:rsid w:val="00304CC0"/>
    <w:rsid w:val="00315C21"/>
    <w:rsid w:val="00321126"/>
    <w:rsid w:val="00324AB2"/>
    <w:rsid w:val="003268A1"/>
    <w:rsid w:val="00335F5F"/>
    <w:rsid w:val="003523D0"/>
    <w:rsid w:val="003529A6"/>
    <w:rsid w:val="00353CD0"/>
    <w:rsid w:val="003606F9"/>
    <w:rsid w:val="003A29E0"/>
    <w:rsid w:val="003B0924"/>
    <w:rsid w:val="003D4811"/>
    <w:rsid w:val="003F1AF1"/>
    <w:rsid w:val="00404111"/>
    <w:rsid w:val="00404AF1"/>
    <w:rsid w:val="00427E8F"/>
    <w:rsid w:val="0045762C"/>
    <w:rsid w:val="0048391A"/>
    <w:rsid w:val="004D0959"/>
    <w:rsid w:val="005152FA"/>
    <w:rsid w:val="00517177"/>
    <w:rsid w:val="005251FD"/>
    <w:rsid w:val="0054063C"/>
    <w:rsid w:val="00567C31"/>
    <w:rsid w:val="005962E1"/>
    <w:rsid w:val="00596670"/>
    <w:rsid w:val="005B19CF"/>
    <w:rsid w:val="005B5F05"/>
    <w:rsid w:val="005B66DD"/>
    <w:rsid w:val="006048B2"/>
    <w:rsid w:val="00616219"/>
    <w:rsid w:val="006171E6"/>
    <w:rsid w:val="0063325E"/>
    <w:rsid w:val="006367A0"/>
    <w:rsid w:val="00641D44"/>
    <w:rsid w:val="00647A86"/>
    <w:rsid w:val="00672A27"/>
    <w:rsid w:val="00677B82"/>
    <w:rsid w:val="00692A40"/>
    <w:rsid w:val="00693E49"/>
    <w:rsid w:val="006A023C"/>
    <w:rsid w:val="006A41BA"/>
    <w:rsid w:val="006A4939"/>
    <w:rsid w:val="006C598C"/>
    <w:rsid w:val="006C600C"/>
    <w:rsid w:val="006C7E4E"/>
    <w:rsid w:val="006F1597"/>
    <w:rsid w:val="0072652B"/>
    <w:rsid w:val="00732D3E"/>
    <w:rsid w:val="00762E77"/>
    <w:rsid w:val="007678FA"/>
    <w:rsid w:val="007D6BFC"/>
    <w:rsid w:val="007F616B"/>
    <w:rsid w:val="00813E04"/>
    <w:rsid w:val="00824DA7"/>
    <w:rsid w:val="00831B70"/>
    <w:rsid w:val="00835C31"/>
    <w:rsid w:val="008448D1"/>
    <w:rsid w:val="00862842"/>
    <w:rsid w:val="0087144F"/>
    <w:rsid w:val="00872D9C"/>
    <w:rsid w:val="008844B6"/>
    <w:rsid w:val="0089409B"/>
    <w:rsid w:val="008A08B3"/>
    <w:rsid w:val="009234E8"/>
    <w:rsid w:val="00926EB2"/>
    <w:rsid w:val="00934AD3"/>
    <w:rsid w:val="00936C47"/>
    <w:rsid w:val="0095666E"/>
    <w:rsid w:val="00957873"/>
    <w:rsid w:val="00962910"/>
    <w:rsid w:val="00967E2D"/>
    <w:rsid w:val="00970B77"/>
    <w:rsid w:val="00986F58"/>
    <w:rsid w:val="00987FDA"/>
    <w:rsid w:val="009C537B"/>
    <w:rsid w:val="009D639F"/>
    <w:rsid w:val="009E3CEB"/>
    <w:rsid w:val="00A15C2A"/>
    <w:rsid w:val="00A33DA4"/>
    <w:rsid w:val="00A3525C"/>
    <w:rsid w:val="00A555F2"/>
    <w:rsid w:val="00A74C54"/>
    <w:rsid w:val="00A80B5D"/>
    <w:rsid w:val="00AC7AC1"/>
    <w:rsid w:val="00AD1B29"/>
    <w:rsid w:val="00AF38E6"/>
    <w:rsid w:val="00B22325"/>
    <w:rsid w:val="00B2520D"/>
    <w:rsid w:val="00B32BFD"/>
    <w:rsid w:val="00B44FC6"/>
    <w:rsid w:val="00B46906"/>
    <w:rsid w:val="00B60C90"/>
    <w:rsid w:val="00B87A8A"/>
    <w:rsid w:val="00B91B53"/>
    <w:rsid w:val="00B92C3C"/>
    <w:rsid w:val="00BA0E64"/>
    <w:rsid w:val="00BB1F93"/>
    <w:rsid w:val="00BE13D5"/>
    <w:rsid w:val="00C13EA7"/>
    <w:rsid w:val="00C7496F"/>
    <w:rsid w:val="00C85E9E"/>
    <w:rsid w:val="00C86649"/>
    <w:rsid w:val="00C87BFB"/>
    <w:rsid w:val="00CD3750"/>
    <w:rsid w:val="00D14728"/>
    <w:rsid w:val="00D370BE"/>
    <w:rsid w:val="00D70AA3"/>
    <w:rsid w:val="00D71F2F"/>
    <w:rsid w:val="00D8719E"/>
    <w:rsid w:val="00D874BB"/>
    <w:rsid w:val="00D97F66"/>
    <w:rsid w:val="00DA12DD"/>
    <w:rsid w:val="00DB265D"/>
    <w:rsid w:val="00DB3FD0"/>
    <w:rsid w:val="00DB67A8"/>
    <w:rsid w:val="00DD2F50"/>
    <w:rsid w:val="00DD45F5"/>
    <w:rsid w:val="00DD4C53"/>
    <w:rsid w:val="00E03030"/>
    <w:rsid w:val="00E05C67"/>
    <w:rsid w:val="00E06894"/>
    <w:rsid w:val="00E1689B"/>
    <w:rsid w:val="00E23C34"/>
    <w:rsid w:val="00E30589"/>
    <w:rsid w:val="00E37D8B"/>
    <w:rsid w:val="00E415F1"/>
    <w:rsid w:val="00EA386E"/>
    <w:rsid w:val="00EB3EFB"/>
    <w:rsid w:val="00EB704B"/>
    <w:rsid w:val="00EC1562"/>
    <w:rsid w:val="00EE2AD3"/>
    <w:rsid w:val="00EE59B6"/>
    <w:rsid w:val="00EE6728"/>
    <w:rsid w:val="00EF412F"/>
    <w:rsid w:val="00F3074C"/>
    <w:rsid w:val="00F32606"/>
    <w:rsid w:val="00F36A6C"/>
    <w:rsid w:val="00F766DD"/>
    <w:rsid w:val="00F843C4"/>
    <w:rsid w:val="00F90DDB"/>
    <w:rsid w:val="00F94307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6</cp:revision>
  <cp:lastPrinted>2023-12-12T14:37:00Z</cp:lastPrinted>
  <dcterms:created xsi:type="dcterms:W3CDTF">2023-12-11T15:16:00Z</dcterms:created>
  <dcterms:modified xsi:type="dcterms:W3CDTF">2023-12-12T14:39:00Z</dcterms:modified>
</cp:coreProperties>
</file>